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1" w:rsidRPr="001B0C61" w:rsidRDefault="001B0C61">
      <w:pPr>
        <w:pStyle w:val="ConsPlusNormal"/>
        <w:jc w:val="both"/>
        <w:outlineLvl w:val="0"/>
      </w:pPr>
    </w:p>
    <w:p w:rsidR="001B0C61" w:rsidRPr="001B0C61" w:rsidRDefault="001B0C61">
      <w:pPr>
        <w:pStyle w:val="ConsPlusNormal"/>
        <w:outlineLvl w:val="0"/>
      </w:pPr>
      <w:r w:rsidRPr="001B0C61">
        <w:t>Зарегистрировано в Минюсте России 21 июля 2016 г. N 42937</w:t>
      </w:r>
    </w:p>
    <w:p w:rsidR="001B0C61" w:rsidRPr="001B0C61" w:rsidRDefault="001B0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Title"/>
        <w:jc w:val="center"/>
      </w:pPr>
      <w:r w:rsidRPr="001B0C61">
        <w:t>МИНИСТЕРСТВО ЭКОНОМИЧЕСКОГО РАЗВИТИЯ РОССИЙСКОЙ ФЕДЕРАЦИИ</w:t>
      </w:r>
    </w:p>
    <w:p w:rsidR="001B0C61" w:rsidRPr="001B0C61" w:rsidRDefault="001B0C61">
      <w:pPr>
        <w:pStyle w:val="ConsPlusTitle"/>
        <w:jc w:val="center"/>
      </w:pPr>
    </w:p>
    <w:p w:rsidR="001B0C61" w:rsidRPr="001B0C61" w:rsidRDefault="001B0C61">
      <w:pPr>
        <w:pStyle w:val="ConsPlusTitle"/>
        <w:jc w:val="center"/>
      </w:pPr>
      <w:r w:rsidRPr="001B0C61">
        <w:t>ПРИКАЗ</w:t>
      </w:r>
    </w:p>
    <w:p w:rsidR="001B0C61" w:rsidRPr="001B0C61" w:rsidRDefault="001B0C61">
      <w:pPr>
        <w:pStyle w:val="ConsPlusTitle"/>
        <w:jc w:val="center"/>
      </w:pPr>
      <w:bookmarkStart w:id="0" w:name="_GoBack"/>
      <w:r w:rsidRPr="001B0C61">
        <w:t>от 10 мая 2016 г. N 291</w:t>
      </w:r>
    </w:p>
    <w:bookmarkEnd w:id="0"/>
    <w:p w:rsidR="001B0C61" w:rsidRPr="001B0C61" w:rsidRDefault="001B0C61">
      <w:pPr>
        <w:pStyle w:val="ConsPlusTitle"/>
        <w:jc w:val="center"/>
      </w:pPr>
    </w:p>
    <w:p w:rsidR="001B0C61" w:rsidRPr="001B0C61" w:rsidRDefault="001B0C61">
      <w:pPr>
        <w:pStyle w:val="ConsPlusTitle"/>
        <w:jc w:val="center"/>
      </w:pPr>
      <w:r w:rsidRPr="001B0C61">
        <w:t>ОБ УСТАНОВЛЕНИИ</w:t>
      </w:r>
    </w:p>
    <w:p w:rsidR="001B0C61" w:rsidRPr="001B0C61" w:rsidRDefault="001B0C61">
      <w:pPr>
        <w:pStyle w:val="ConsPlusTitle"/>
        <w:jc w:val="center"/>
      </w:pPr>
      <w:r w:rsidRPr="001B0C61">
        <w:t>РАЗМЕРОВ ПЛАТЫ ЗА ПРЕДОСТАВЛЕНИЕ СВЕДЕНИЙ, СОДЕРЖАЩИХСЯ</w:t>
      </w:r>
    </w:p>
    <w:p w:rsidR="001B0C61" w:rsidRPr="001B0C61" w:rsidRDefault="001B0C61">
      <w:pPr>
        <w:pStyle w:val="ConsPlusTitle"/>
        <w:jc w:val="center"/>
      </w:pPr>
      <w:r w:rsidRPr="001B0C61">
        <w:t>В ЕДИНОМ ГОСУДАРСТВЕННОМ РЕЕСТРЕ НЕДВИЖИМОСТИ</w:t>
      </w:r>
    </w:p>
    <w:p w:rsidR="001B0C61" w:rsidRPr="001B0C61" w:rsidRDefault="001B0C61">
      <w:pPr>
        <w:pStyle w:val="ConsPlusNormal"/>
        <w:jc w:val="center"/>
      </w:pPr>
    </w:p>
    <w:p w:rsidR="001B0C61" w:rsidRPr="001B0C61" w:rsidRDefault="001B0C61">
      <w:pPr>
        <w:pStyle w:val="ConsPlusNormal"/>
        <w:ind w:firstLine="540"/>
        <w:jc w:val="both"/>
      </w:pPr>
      <w:r w:rsidRPr="001B0C61">
        <w:t xml:space="preserve">В соответствии с </w:t>
      </w:r>
      <w:hyperlink r:id="rId4" w:history="1">
        <w:r w:rsidRPr="001B0C61">
          <w:t>частью 2 статьи 63</w:t>
        </w:r>
      </w:hyperlink>
      <w:r w:rsidRPr="001B0C61"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51, официальный интернет-портал правовой информации pravo.gov.ru, 26.04.2016), </w:t>
      </w:r>
      <w:hyperlink r:id="rId5" w:history="1">
        <w:r w:rsidRPr="001B0C61">
          <w:t>пунктом 1</w:t>
        </w:r>
      </w:hyperlink>
      <w:r w:rsidRPr="001B0C61">
        <w:t xml:space="preserve"> и </w:t>
      </w:r>
      <w:hyperlink r:id="rId6" w:history="1">
        <w:r w:rsidRPr="001B0C61">
          <w:t>подпунктом 5.2.29</w:t>
        </w:r>
      </w:hyperlink>
      <w:r w:rsidRPr="001B0C61"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41, ст. 4777; N 46, ст. 5488; 2010, N 5, ст. 532; N 9, ст. 960; N 10, ст. 1085; N 19, ст. 2324; N 21, ст. 2602; N 26, ст. 3350; N 40, ст. 5068; N 41, ст. 5240; N 45, ст. 5860; N 52, ст. 7104; 2011, N 9, ст. 1251; N 12, ст. 1640; N 14, ст. 1935; N 15, ст. 2131; N 17, ст. 2411, 2424; N 36, ст. 5149, 5151; N 39, ст. 5485; N 43, ст. 6079; N 46, ст. 6527; 2012, N 1, ст. 170, 177; N 13, ст. 1531; N 19, ст. 2436, 2444; N 27, ст. 3745, 3766; N 37, ст. 5001; N 39, ст. 5284; N 51, ст. 7236;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2015, N 1, ст. 219; N 6, ст. 965; N 7, ст. 1046; N 16, ст. 2388; N 20, ст. 2920; N 22, ст. 3230; N 24, ст. 3479; N 30, ст. 4589; N 36, ст. 5050; N 41, ст. 5671; N 43, ст. 5977; N 44, ст. 6140; N 46, ст. 6377, 6388; 2016, N 2, ст. 325, 336; N 5, ст. 697; официальный интернет-портал правовой информации pravo.gov.ru, 09.02.2016), приказываю:</w:t>
      </w:r>
    </w:p>
    <w:p w:rsidR="001B0C61" w:rsidRPr="001B0C61" w:rsidRDefault="001B0C61">
      <w:pPr>
        <w:pStyle w:val="ConsPlusNormal"/>
        <w:ind w:firstLine="540"/>
        <w:jc w:val="both"/>
      </w:pPr>
      <w:r w:rsidRPr="001B0C61">
        <w:t>1. Установить прилагаемые:</w:t>
      </w:r>
    </w:p>
    <w:p w:rsidR="001B0C61" w:rsidRPr="001B0C61" w:rsidRDefault="001B0C61">
      <w:pPr>
        <w:pStyle w:val="ConsPlusNormal"/>
        <w:ind w:firstLine="540"/>
        <w:jc w:val="both"/>
      </w:pPr>
      <w:hyperlink w:anchor="P30" w:history="1">
        <w:r w:rsidRPr="001B0C61">
          <w:t>размеры</w:t>
        </w:r>
      </w:hyperlink>
      <w:r w:rsidRPr="001B0C61">
        <w:t xml:space="preserve"> платы за предоставление сведений, содержащихся в Едином государственном реестре недвижимости (приложение N 1);</w:t>
      </w:r>
    </w:p>
    <w:p w:rsidR="001B0C61" w:rsidRPr="001B0C61" w:rsidRDefault="001B0C61">
      <w:pPr>
        <w:pStyle w:val="ConsPlusNormal"/>
        <w:ind w:firstLine="540"/>
        <w:jc w:val="both"/>
      </w:pPr>
      <w:hyperlink w:anchor="P162" w:history="1">
        <w:r w:rsidRPr="001B0C61">
          <w:t>размеры</w:t>
        </w:r>
      </w:hyperlink>
      <w:r w:rsidRPr="001B0C61">
        <w:t xml:space="preserve"> платы за предоставление сведений, содержащихся в Едином государственном реестре недвижимости, посредством обеспечения доступа к федеральной государственной информационной системе ведения Единого государственного реестра недвижимости (приложение N 2).</w:t>
      </w:r>
    </w:p>
    <w:p w:rsidR="001B0C61" w:rsidRPr="001B0C61" w:rsidRDefault="001B0C61">
      <w:pPr>
        <w:pStyle w:val="ConsPlusNormal"/>
        <w:ind w:firstLine="540"/>
        <w:jc w:val="both"/>
      </w:pPr>
      <w:r w:rsidRPr="001B0C61">
        <w:t>2. Настоящий приказ вступает в силу с 1 января 2017 года.</w:t>
      </w: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right"/>
      </w:pPr>
      <w:r w:rsidRPr="001B0C61">
        <w:t>Министр</w:t>
      </w:r>
    </w:p>
    <w:p w:rsidR="001B0C61" w:rsidRPr="001B0C61" w:rsidRDefault="001B0C61">
      <w:pPr>
        <w:pStyle w:val="ConsPlusNormal"/>
        <w:jc w:val="right"/>
      </w:pPr>
      <w:r w:rsidRPr="001B0C61">
        <w:t>А.В.УЛЮКАЕВ</w:t>
      </w: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right"/>
        <w:outlineLvl w:val="0"/>
      </w:pPr>
      <w:r w:rsidRPr="001B0C61">
        <w:t>Приложение N 1</w:t>
      </w:r>
    </w:p>
    <w:p w:rsidR="001B0C61" w:rsidRPr="001B0C61" w:rsidRDefault="001B0C61">
      <w:pPr>
        <w:pStyle w:val="ConsPlusNormal"/>
        <w:jc w:val="right"/>
      </w:pPr>
      <w:r w:rsidRPr="001B0C61">
        <w:t>к приказу Минэкономразвития России</w:t>
      </w:r>
    </w:p>
    <w:p w:rsidR="001B0C61" w:rsidRPr="001B0C61" w:rsidRDefault="001B0C61">
      <w:pPr>
        <w:pStyle w:val="ConsPlusNormal"/>
        <w:jc w:val="right"/>
      </w:pPr>
      <w:r w:rsidRPr="001B0C61">
        <w:t>от 10.05.2016 N 291</w:t>
      </w: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center"/>
      </w:pPr>
      <w:bookmarkStart w:id="1" w:name="P30"/>
      <w:bookmarkEnd w:id="1"/>
      <w:r w:rsidRPr="001B0C61">
        <w:t>РАЗМЕРЫ</w:t>
      </w:r>
    </w:p>
    <w:p w:rsidR="001B0C61" w:rsidRPr="001B0C61" w:rsidRDefault="001B0C61">
      <w:pPr>
        <w:pStyle w:val="ConsPlusNormal"/>
        <w:jc w:val="center"/>
      </w:pPr>
      <w:r w:rsidRPr="001B0C61">
        <w:t>ПЛАТЫ ЗА ПРЕДОСТАВЛЕНИЕ СВЕДЕНИЙ, СОДЕРЖАЩИХСЯ В ЕДИНОМ</w:t>
      </w:r>
    </w:p>
    <w:p w:rsidR="001B0C61" w:rsidRPr="001B0C61" w:rsidRDefault="001B0C61">
      <w:pPr>
        <w:pStyle w:val="ConsPlusNormal"/>
        <w:jc w:val="center"/>
      </w:pPr>
      <w:r w:rsidRPr="001B0C61">
        <w:lastRenderedPageBreak/>
        <w:t>ГОСУДАРСТВЕННОМ РЕЕСТРЕ НЕДВИЖИМОСТИ</w:t>
      </w:r>
    </w:p>
    <w:p w:rsidR="001B0C61" w:rsidRPr="001B0C61" w:rsidRDefault="001B0C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417"/>
        <w:gridCol w:w="850"/>
        <w:gridCol w:w="1417"/>
        <w:gridCol w:w="850"/>
      </w:tblGrid>
      <w:tr w:rsidR="001B0C61" w:rsidRPr="001B0C61">
        <w:tc>
          <w:tcPr>
            <w:tcW w:w="4536" w:type="dxa"/>
            <w:gridSpan w:val="2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Вид документа</w:t>
            </w:r>
          </w:p>
        </w:tc>
        <w:tc>
          <w:tcPr>
            <w:tcW w:w="4534" w:type="dxa"/>
            <w:gridSpan w:val="4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Форма предоставления сведений, заявитель</w:t>
            </w:r>
          </w:p>
        </w:tc>
      </w:tr>
      <w:tr w:rsidR="001B0C61" w:rsidRPr="001B0C61">
        <w:tc>
          <w:tcPr>
            <w:tcW w:w="4536" w:type="dxa"/>
            <w:gridSpan w:val="2"/>
            <w:vMerge/>
          </w:tcPr>
          <w:p w:rsidR="001B0C61" w:rsidRPr="001B0C61" w:rsidRDefault="001B0C61"/>
        </w:tc>
        <w:tc>
          <w:tcPr>
            <w:tcW w:w="2267" w:type="dxa"/>
            <w:gridSpan w:val="2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в виде бумажного документа</w:t>
            </w:r>
          </w:p>
        </w:tc>
        <w:tc>
          <w:tcPr>
            <w:tcW w:w="2267" w:type="dxa"/>
            <w:gridSpan w:val="2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в виде электронного документа</w:t>
            </w:r>
          </w:p>
        </w:tc>
      </w:tr>
      <w:tr w:rsidR="001B0C61" w:rsidRPr="001B0C61">
        <w:tc>
          <w:tcPr>
            <w:tcW w:w="4536" w:type="dxa"/>
            <w:gridSpan w:val="2"/>
            <w:vMerge/>
          </w:tcPr>
          <w:p w:rsidR="001B0C61" w:rsidRPr="001B0C61" w:rsidRDefault="001B0C61"/>
        </w:tc>
        <w:tc>
          <w:tcPr>
            <w:tcW w:w="1417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физические лица, органы государственной власти, иные государственные органы </w:t>
            </w:r>
            <w:hyperlink w:anchor="P150" w:history="1">
              <w:r w:rsidRPr="001B0C61">
                <w:t>&lt;*&gt;</w:t>
              </w:r>
            </w:hyperlink>
          </w:p>
        </w:tc>
        <w:tc>
          <w:tcPr>
            <w:tcW w:w="850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юридические лица </w:t>
            </w:r>
            <w:hyperlink w:anchor="P150" w:history="1">
              <w:r w:rsidRPr="001B0C61">
                <w:t>&lt;*&gt;</w:t>
              </w:r>
            </w:hyperlink>
          </w:p>
        </w:tc>
        <w:tc>
          <w:tcPr>
            <w:tcW w:w="1417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физические лица, органы государственной власти, иные государственные органы </w:t>
            </w:r>
            <w:hyperlink w:anchor="P150" w:history="1">
              <w:r w:rsidRPr="001B0C61">
                <w:t>&lt;*&gt;</w:t>
              </w:r>
            </w:hyperlink>
          </w:p>
        </w:tc>
        <w:tc>
          <w:tcPr>
            <w:tcW w:w="850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юридические лица </w:t>
            </w:r>
            <w:hyperlink w:anchor="P150" w:history="1">
              <w:r w:rsidRPr="001B0C61">
                <w:t>&lt;*&gt;</w:t>
              </w:r>
            </w:hyperlink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950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1400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 xml:space="preserve">копия межевого плана </w:t>
            </w:r>
            <w:hyperlink w:anchor="P151" w:history="1">
              <w:r w:rsidRPr="001B0C61">
                <w:t>&lt;**&gt;</w:t>
              </w:r>
            </w:hyperlink>
            <w:r w:rsidRPr="001B0C61">
              <w:t xml:space="preserve">, технического плана </w:t>
            </w:r>
            <w:hyperlink w:anchor="P152" w:history="1">
              <w:r w:rsidRPr="001B0C61">
                <w:t>&lt;***&gt;</w:t>
              </w:r>
            </w:hyperlink>
            <w:r w:rsidRPr="001B0C61">
              <w:t>, разрешения на ввод объекта в эксплуатацию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950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950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2200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2950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1400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о содержании правоустанавливающих документов, за 1 единицу в рублях.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1700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аналитическая информация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</w:tr>
      <w:tr w:rsidR="001B0C61" w:rsidRPr="001B0C61">
        <w:tc>
          <w:tcPr>
            <w:tcW w:w="2268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268" w:type="dxa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на территории 1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1800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650</w:t>
            </w:r>
          </w:p>
        </w:tc>
      </w:tr>
      <w:tr w:rsidR="001B0C61" w:rsidRPr="001B0C61">
        <w:tc>
          <w:tcPr>
            <w:tcW w:w="2268" w:type="dxa"/>
            <w:vMerge/>
          </w:tcPr>
          <w:p w:rsidR="001B0C61" w:rsidRPr="001B0C61" w:rsidRDefault="001B0C61"/>
        </w:tc>
        <w:tc>
          <w:tcPr>
            <w:tcW w:w="2268" w:type="dxa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на территории от 2 до 28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1250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850</w:t>
            </w:r>
          </w:p>
        </w:tc>
      </w:tr>
      <w:tr w:rsidR="001B0C61" w:rsidRPr="001B0C61">
        <w:tc>
          <w:tcPr>
            <w:tcW w:w="2268" w:type="dxa"/>
            <w:vMerge/>
          </w:tcPr>
          <w:p w:rsidR="001B0C61" w:rsidRPr="001B0C61" w:rsidRDefault="001B0C61"/>
        </w:tc>
        <w:tc>
          <w:tcPr>
            <w:tcW w:w="2268" w:type="dxa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на территории от 29 до 56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2800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1000</w:t>
            </w:r>
          </w:p>
        </w:tc>
      </w:tr>
      <w:tr w:rsidR="001B0C61" w:rsidRPr="001B0C61">
        <w:tc>
          <w:tcPr>
            <w:tcW w:w="2268" w:type="dxa"/>
            <w:vMerge/>
          </w:tcPr>
          <w:p w:rsidR="001B0C61" w:rsidRPr="001B0C61" w:rsidRDefault="001B0C61"/>
        </w:tc>
        <w:tc>
          <w:tcPr>
            <w:tcW w:w="2268" w:type="dxa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на территории 57 и более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1800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 xml:space="preserve">выписка о дате получения органом регистрации прав заявления о </w:t>
            </w:r>
            <w:r w:rsidRPr="001B0C61">
              <w:lastRenderedPageBreak/>
              <w:t>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lastRenderedPageBreak/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кадастровый план территории.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1500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4500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600</w:t>
            </w:r>
          </w:p>
        </w:tc>
      </w:tr>
      <w:tr w:rsidR="001B0C61" w:rsidRPr="001B0C61">
        <w:tc>
          <w:tcPr>
            <w:tcW w:w="4536" w:type="dxa"/>
            <w:gridSpan w:val="2"/>
          </w:tcPr>
          <w:p w:rsidR="001B0C61" w:rsidRPr="001B0C61" w:rsidRDefault="001B0C61">
            <w:pPr>
              <w:pStyle w:val="ConsPlusNormal"/>
              <w:jc w:val="both"/>
            </w:pPr>
            <w:r w:rsidRPr="001B0C61">
              <w:t>справка о лицах, получивших сведения об объекте недвижимого имущества.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1100</w:t>
            </w:r>
          </w:p>
        </w:tc>
        <w:tc>
          <w:tcPr>
            <w:tcW w:w="1417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250</w:t>
            </w:r>
          </w:p>
        </w:tc>
        <w:tc>
          <w:tcPr>
            <w:tcW w:w="850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700</w:t>
            </w:r>
          </w:p>
        </w:tc>
      </w:tr>
    </w:tbl>
    <w:p w:rsidR="001B0C61" w:rsidRPr="001B0C61" w:rsidRDefault="001B0C61">
      <w:pPr>
        <w:pStyle w:val="ConsPlusNormal"/>
        <w:ind w:firstLine="540"/>
        <w:jc w:val="both"/>
      </w:pPr>
    </w:p>
    <w:p w:rsidR="001B0C61" w:rsidRPr="001B0C61" w:rsidRDefault="001B0C61">
      <w:pPr>
        <w:pStyle w:val="ConsPlusNormal"/>
        <w:ind w:firstLine="540"/>
        <w:jc w:val="both"/>
      </w:pPr>
      <w:r w:rsidRPr="001B0C61">
        <w:t>--------------------------------</w:t>
      </w:r>
    </w:p>
    <w:p w:rsidR="001B0C61" w:rsidRPr="001B0C61" w:rsidRDefault="001B0C61">
      <w:pPr>
        <w:pStyle w:val="ConsPlusNormal"/>
        <w:ind w:firstLine="540"/>
        <w:jc w:val="both"/>
      </w:pPr>
      <w:bookmarkStart w:id="2" w:name="P150"/>
      <w:bookmarkEnd w:id="2"/>
      <w:r w:rsidRPr="001B0C61"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3" w:name="P151"/>
      <w:bookmarkEnd w:id="3"/>
      <w:r w:rsidRPr="001B0C61">
        <w:t xml:space="preserve">&lt;**&gt; Включая копию описания земельных участков, оформленного в соответствии с </w:t>
      </w:r>
      <w:hyperlink r:id="rId7" w:history="1">
        <w:r w:rsidRPr="001B0C61">
          <w:t>приказом</w:t>
        </w:r>
      </w:hyperlink>
      <w:r w:rsidRPr="001B0C61">
        <w:t xml:space="preserve"> </w:t>
      </w:r>
      <w:proofErr w:type="spellStart"/>
      <w:r w:rsidRPr="001B0C61">
        <w:t>Росземкадастра</w:t>
      </w:r>
      <w:proofErr w:type="spellEnd"/>
      <w:r w:rsidRPr="001B0C61"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</w:t>
      </w:r>
      <w:hyperlink r:id="rId8" w:history="1">
        <w:r w:rsidRPr="001B0C61">
          <w:t>приказа</w:t>
        </w:r>
      </w:hyperlink>
      <w:r w:rsidRPr="001B0C61">
        <w:t xml:space="preserve">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наличия в реестровом деле такого описания.</w:t>
      </w:r>
    </w:p>
    <w:p w:rsidR="001B0C61" w:rsidRPr="001B0C61" w:rsidRDefault="001B0C61">
      <w:pPr>
        <w:pStyle w:val="ConsPlusNormal"/>
        <w:ind w:firstLine="540"/>
        <w:jc w:val="both"/>
      </w:pPr>
      <w:bookmarkStart w:id="4" w:name="P152"/>
      <w:bookmarkEnd w:id="4"/>
      <w:r w:rsidRPr="001B0C61"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sectPr w:rsidR="001B0C61" w:rsidRPr="001B0C61" w:rsidSect="00FD2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C61" w:rsidRPr="001B0C61" w:rsidRDefault="001B0C61">
      <w:pPr>
        <w:pStyle w:val="ConsPlusNormal"/>
        <w:jc w:val="right"/>
        <w:outlineLvl w:val="0"/>
      </w:pPr>
      <w:r w:rsidRPr="001B0C61">
        <w:lastRenderedPageBreak/>
        <w:t>Приложение N 2</w:t>
      </w:r>
    </w:p>
    <w:p w:rsidR="001B0C61" w:rsidRPr="001B0C61" w:rsidRDefault="001B0C61">
      <w:pPr>
        <w:pStyle w:val="ConsPlusNormal"/>
        <w:jc w:val="right"/>
      </w:pPr>
      <w:r w:rsidRPr="001B0C61">
        <w:t>к приказу Минэкономразвития России</w:t>
      </w:r>
    </w:p>
    <w:p w:rsidR="001B0C61" w:rsidRPr="001B0C61" w:rsidRDefault="001B0C61">
      <w:pPr>
        <w:pStyle w:val="ConsPlusNormal"/>
        <w:jc w:val="right"/>
      </w:pPr>
      <w:r w:rsidRPr="001B0C61">
        <w:t>от 10.05.2016 N 291</w:t>
      </w:r>
    </w:p>
    <w:p w:rsidR="001B0C61" w:rsidRPr="001B0C61" w:rsidRDefault="001B0C61">
      <w:pPr>
        <w:pStyle w:val="ConsPlusNormal"/>
        <w:jc w:val="both"/>
      </w:pPr>
    </w:p>
    <w:p w:rsidR="001B0C61" w:rsidRPr="001B0C61" w:rsidRDefault="001B0C61">
      <w:pPr>
        <w:pStyle w:val="ConsPlusNormal"/>
        <w:jc w:val="center"/>
      </w:pPr>
      <w:bookmarkStart w:id="5" w:name="P162"/>
      <w:bookmarkEnd w:id="5"/>
      <w:r w:rsidRPr="001B0C61">
        <w:t>РАЗМЕРЫ</w:t>
      </w:r>
    </w:p>
    <w:p w:rsidR="001B0C61" w:rsidRPr="001B0C61" w:rsidRDefault="001B0C61">
      <w:pPr>
        <w:pStyle w:val="ConsPlusNormal"/>
        <w:jc w:val="center"/>
      </w:pPr>
      <w:r w:rsidRPr="001B0C61">
        <w:t>ПЛАТЫ ЗА ПРЕДОСТАВЛЕНИЕ СВЕДЕНИЙ, СОДЕРЖАЩИХСЯ В ЕДИНОМ</w:t>
      </w:r>
    </w:p>
    <w:p w:rsidR="001B0C61" w:rsidRPr="001B0C61" w:rsidRDefault="001B0C61">
      <w:pPr>
        <w:pStyle w:val="ConsPlusNormal"/>
        <w:jc w:val="center"/>
      </w:pPr>
      <w:r w:rsidRPr="001B0C61">
        <w:t>ГОСУДАРСТВЕННОМ РЕЕСТРЕ НЕДВИЖИМОСТИ, ПОСРЕДСТВОМ</w:t>
      </w:r>
    </w:p>
    <w:p w:rsidR="001B0C61" w:rsidRPr="001B0C61" w:rsidRDefault="001B0C61">
      <w:pPr>
        <w:pStyle w:val="ConsPlusNormal"/>
        <w:jc w:val="center"/>
      </w:pPr>
      <w:r w:rsidRPr="001B0C61">
        <w:t>ОБЕСПЕЧЕНИЯ ДОСТУПА К ФЕДЕРАЛЬНОЙ ГОСУДАРСТВЕННОЙ</w:t>
      </w:r>
    </w:p>
    <w:p w:rsidR="001B0C61" w:rsidRPr="001B0C61" w:rsidRDefault="001B0C61">
      <w:pPr>
        <w:pStyle w:val="ConsPlusNormal"/>
        <w:jc w:val="center"/>
      </w:pPr>
      <w:r w:rsidRPr="001B0C61">
        <w:t>ИНФОРМАЦИОННОЙ СИСТЕМЕ ВЕДЕНИЯ ЕДИНОГО</w:t>
      </w:r>
    </w:p>
    <w:p w:rsidR="001B0C61" w:rsidRPr="001B0C61" w:rsidRDefault="001B0C61">
      <w:pPr>
        <w:pStyle w:val="ConsPlusNormal"/>
        <w:jc w:val="center"/>
      </w:pPr>
      <w:r w:rsidRPr="001B0C61">
        <w:t>ГОСУДАРСТВЕННОГО РЕЕСТРА НЕДВИЖИМОСТИ</w:t>
      </w:r>
    </w:p>
    <w:p w:rsidR="001B0C61" w:rsidRPr="001B0C61" w:rsidRDefault="001B0C6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18"/>
        <w:gridCol w:w="964"/>
        <w:gridCol w:w="964"/>
        <w:gridCol w:w="964"/>
        <w:gridCol w:w="964"/>
        <w:gridCol w:w="979"/>
        <w:gridCol w:w="2381"/>
        <w:gridCol w:w="2381"/>
      </w:tblGrid>
      <w:tr w:rsidR="001B0C61" w:rsidRPr="001B0C61">
        <w:tc>
          <w:tcPr>
            <w:tcW w:w="221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Способ получения сведений</w:t>
            </w:r>
          </w:p>
        </w:tc>
        <w:tc>
          <w:tcPr>
            <w:tcW w:w="1718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Заявитель</w:t>
            </w:r>
          </w:p>
        </w:tc>
        <w:tc>
          <w:tcPr>
            <w:tcW w:w="4835" w:type="dxa"/>
            <w:gridSpan w:val="5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Тарифы</w:t>
            </w:r>
          </w:p>
        </w:tc>
        <w:tc>
          <w:tcPr>
            <w:tcW w:w="238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Сведения о территории кадастрового квартала (территории в пределах кадастрового квартала), территориальной</w:t>
            </w:r>
          </w:p>
          <w:p w:rsidR="001B0C61" w:rsidRPr="001B0C61" w:rsidRDefault="001B0C61">
            <w:pPr>
              <w:pStyle w:val="ConsPlusNormal"/>
              <w:jc w:val="center"/>
            </w:pPr>
            <w:r w:rsidRPr="001B0C61">
              <w:t>зоне, зоне с особыми условиями использования территории, территории</w:t>
            </w:r>
          </w:p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</w:t>
            </w:r>
            <w:r w:rsidRPr="001B0C61">
              <w:lastRenderedPageBreak/>
              <w:t>территории, в рублях</w:t>
            </w:r>
          </w:p>
        </w:tc>
        <w:tc>
          <w:tcPr>
            <w:tcW w:w="238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lastRenderedPageBreak/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лесопарке,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  <w:vMerge/>
          </w:tcPr>
          <w:p w:rsidR="001B0C61" w:rsidRPr="001B0C61" w:rsidRDefault="001B0C61"/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Тариф 1 </w:t>
            </w:r>
            <w:hyperlink w:anchor="P246" w:history="1">
              <w:r w:rsidRPr="001B0C61">
                <w:t>&lt;1&gt;</w:t>
              </w:r>
            </w:hyperlink>
            <w:r w:rsidRPr="001B0C61">
              <w:t xml:space="preserve"> не более 100, в рублях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Тариф 2 </w:t>
            </w:r>
            <w:hyperlink w:anchor="P247" w:history="1">
              <w:r w:rsidRPr="001B0C61">
                <w:t>&lt;2&gt;</w:t>
              </w:r>
            </w:hyperlink>
            <w:r w:rsidRPr="001B0C61">
              <w:t xml:space="preserve"> не более 1 000, в рублях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Тариф 3 </w:t>
            </w:r>
            <w:hyperlink w:anchor="P248" w:history="1">
              <w:r w:rsidRPr="001B0C61">
                <w:t>&lt;3&gt;</w:t>
              </w:r>
            </w:hyperlink>
            <w:r w:rsidRPr="001B0C61">
              <w:t xml:space="preserve"> не более 10 000, в рублях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Тариф 4 </w:t>
            </w:r>
            <w:hyperlink w:anchor="P249" w:history="1">
              <w:r w:rsidRPr="001B0C61">
                <w:t>&lt;4&gt;</w:t>
              </w:r>
            </w:hyperlink>
            <w:r w:rsidRPr="001B0C61">
              <w:t xml:space="preserve"> не более 100 000, в рублях</w:t>
            </w:r>
          </w:p>
        </w:tc>
        <w:tc>
          <w:tcPr>
            <w:tcW w:w="979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Тариф 5 </w:t>
            </w:r>
            <w:hyperlink w:anchor="P250" w:history="1">
              <w:r w:rsidRPr="001B0C61">
                <w:t>&lt;5&gt;</w:t>
              </w:r>
            </w:hyperlink>
            <w:r w:rsidRPr="001B0C61">
              <w:t xml:space="preserve"> не более 500 000, в рублях</w:t>
            </w:r>
          </w:p>
        </w:tc>
        <w:tc>
          <w:tcPr>
            <w:tcW w:w="2381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</w:tr>
      <w:tr w:rsidR="001B0C61" w:rsidRPr="001B0C61">
        <w:tc>
          <w:tcPr>
            <w:tcW w:w="2211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</w:t>
            </w:r>
          </w:p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</w:t>
            </w:r>
          </w:p>
        </w:tc>
        <w:tc>
          <w:tcPr>
            <w:tcW w:w="964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</w:t>
            </w:r>
          </w:p>
        </w:tc>
        <w:tc>
          <w:tcPr>
            <w:tcW w:w="979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</w:t>
            </w:r>
          </w:p>
        </w:tc>
        <w:tc>
          <w:tcPr>
            <w:tcW w:w="2381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</w:t>
            </w:r>
          </w:p>
        </w:tc>
        <w:tc>
          <w:tcPr>
            <w:tcW w:w="2381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9</w:t>
            </w:r>
          </w:p>
        </w:tc>
      </w:tr>
      <w:tr w:rsidR="001B0C61" w:rsidRPr="001B0C61">
        <w:tc>
          <w:tcPr>
            <w:tcW w:w="221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органы государственной власти, иные государственные органы </w:t>
            </w:r>
            <w:hyperlink w:anchor="P251" w:history="1">
              <w:r w:rsidRPr="001B0C61">
                <w:t>&lt;6&gt;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320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1600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7 200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54 400</w:t>
            </w:r>
          </w:p>
        </w:tc>
        <w:tc>
          <w:tcPr>
            <w:tcW w:w="979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216 000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20</w:t>
            </w:r>
          </w:p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физические лица</w:t>
            </w:r>
          </w:p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79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юридические лица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640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3200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14 400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108 800</w:t>
            </w:r>
          </w:p>
        </w:tc>
        <w:tc>
          <w:tcPr>
            <w:tcW w:w="979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432 000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80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</w:t>
            </w:r>
          </w:p>
        </w:tc>
      </w:tr>
      <w:tr w:rsidR="001B0C61" w:rsidRPr="001B0C61">
        <w:tc>
          <w:tcPr>
            <w:tcW w:w="221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органы государственной власти, иные государственные органы </w:t>
            </w:r>
            <w:hyperlink w:anchor="P251" w:history="1">
              <w:r w:rsidRPr="001B0C61">
                <w:t>&lt;6&gt;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1700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8 000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60 000</w:t>
            </w:r>
          </w:p>
        </w:tc>
        <w:tc>
          <w:tcPr>
            <w:tcW w:w="979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240 000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100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200</w:t>
            </w:r>
          </w:p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физические лица</w:t>
            </w:r>
          </w:p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79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юридические лица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800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3200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16 000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120 000</w:t>
            </w:r>
          </w:p>
        </w:tc>
        <w:tc>
          <w:tcPr>
            <w:tcW w:w="979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480 000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200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300</w:t>
            </w:r>
          </w:p>
        </w:tc>
      </w:tr>
      <w:tr w:rsidR="001B0C61" w:rsidRPr="001B0C61">
        <w:tc>
          <w:tcPr>
            <w:tcW w:w="2211" w:type="dxa"/>
            <w:vMerge w:val="restart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Направление уведомлений об изменении содержащихся в ЕГРН основных и дополнительных </w:t>
            </w:r>
            <w:r w:rsidRPr="001B0C61">
              <w:lastRenderedPageBreak/>
              <w:t>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lastRenderedPageBreak/>
              <w:t xml:space="preserve">органы государственной власти, иные государственные органы </w:t>
            </w:r>
            <w:hyperlink w:anchor="P251" w:history="1">
              <w:r w:rsidRPr="001B0C61">
                <w:t>&lt;6&gt;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1 000</w:t>
            </w:r>
          </w:p>
        </w:tc>
        <w:tc>
          <w:tcPr>
            <w:tcW w:w="964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6 000</w:t>
            </w:r>
          </w:p>
        </w:tc>
        <w:tc>
          <w:tcPr>
            <w:tcW w:w="979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35 000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  <w:tc>
          <w:tcPr>
            <w:tcW w:w="2381" w:type="dxa"/>
            <w:vMerge w:val="restart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 xml:space="preserve">физические </w:t>
            </w:r>
            <w:r w:rsidRPr="001B0C61">
              <w:lastRenderedPageBreak/>
              <w:t>лица</w:t>
            </w:r>
          </w:p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64" w:type="dxa"/>
            <w:vMerge/>
          </w:tcPr>
          <w:p w:rsidR="001B0C61" w:rsidRPr="001B0C61" w:rsidRDefault="001B0C61"/>
        </w:tc>
        <w:tc>
          <w:tcPr>
            <w:tcW w:w="979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  <w:tc>
          <w:tcPr>
            <w:tcW w:w="2381" w:type="dxa"/>
            <w:vMerge/>
          </w:tcPr>
          <w:p w:rsidR="001B0C61" w:rsidRPr="001B0C61" w:rsidRDefault="001B0C61"/>
        </w:tc>
      </w:tr>
      <w:tr w:rsidR="001B0C61" w:rsidRPr="001B0C61">
        <w:tc>
          <w:tcPr>
            <w:tcW w:w="2211" w:type="dxa"/>
            <w:vMerge/>
          </w:tcPr>
          <w:p w:rsidR="001B0C61" w:rsidRPr="001B0C61" w:rsidRDefault="001B0C61"/>
        </w:tc>
        <w:tc>
          <w:tcPr>
            <w:tcW w:w="1718" w:type="dxa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юридические лица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1 000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2 000</w:t>
            </w:r>
          </w:p>
        </w:tc>
        <w:tc>
          <w:tcPr>
            <w:tcW w:w="964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12 000</w:t>
            </w:r>
          </w:p>
        </w:tc>
        <w:tc>
          <w:tcPr>
            <w:tcW w:w="979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50 000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  <w:tc>
          <w:tcPr>
            <w:tcW w:w="2381" w:type="dxa"/>
            <w:vAlign w:val="center"/>
          </w:tcPr>
          <w:p w:rsidR="001B0C61" w:rsidRPr="001B0C61" w:rsidRDefault="001B0C61">
            <w:pPr>
              <w:pStyle w:val="ConsPlusNormal"/>
              <w:jc w:val="center"/>
            </w:pPr>
            <w:r w:rsidRPr="001B0C61">
              <w:t>-</w:t>
            </w:r>
          </w:p>
        </w:tc>
      </w:tr>
    </w:tbl>
    <w:p w:rsidR="001B0C61" w:rsidRPr="001B0C61" w:rsidRDefault="001B0C61">
      <w:pPr>
        <w:pStyle w:val="ConsPlusNormal"/>
        <w:ind w:firstLine="540"/>
        <w:jc w:val="both"/>
      </w:pPr>
    </w:p>
    <w:p w:rsidR="001B0C61" w:rsidRPr="001B0C61" w:rsidRDefault="001B0C61">
      <w:pPr>
        <w:pStyle w:val="ConsPlusNormal"/>
        <w:ind w:firstLine="540"/>
        <w:jc w:val="both"/>
      </w:pPr>
      <w:r w:rsidRPr="001B0C61">
        <w:t>--------------------------------</w:t>
      </w:r>
    </w:p>
    <w:p w:rsidR="001B0C61" w:rsidRPr="001B0C61" w:rsidRDefault="001B0C61">
      <w:pPr>
        <w:pStyle w:val="ConsPlusNormal"/>
        <w:ind w:firstLine="540"/>
        <w:jc w:val="both"/>
      </w:pPr>
      <w:bookmarkStart w:id="6" w:name="P246"/>
      <w:bookmarkEnd w:id="6"/>
      <w:r w:rsidRPr="001B0C61">
        <w:t xml:space="preserve">&lt;1&gt; Тариф 1 предоставляет возможность получения в течение 1 года сведений, содержащихся в Едином государственном реестре недвижимости (далее - ЕГРН),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 способом, выбранным в соответствии с </w:t>
      </w:r>
      <w:hyperlink r:id="rId9" w:history="1">
        <w:r w:rsidRPr="001B0C61">
          <w:t>порядком</w:t>
        </w:r>
      </w:hyperlink>
      <w:r w:rsidRPr="001B0C61">
        <w:t xml:space="preserve"> предоставления сведений, содержащихся в Едином государственном реестре недвижимости, утвержденным приказом Минэкономразвития России от 23 декабря 2015 г. N 968 (зарегистрирован Минюстом России 28 апреля 2016 г., регистрационный N 41955), с изменениями, внесенными приказом Минэкономразвития России от 20 июня 2016 г. N 378 (зарегистрирован Минюстом России 24 августа 2016 г., регистрационный N 43384) (далее - Порядок), в отношении не более 100 объектов недвижимости и (или) правообладателей объектов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7" w:name="P247"/>
      <w:bookmarkEnd w:id="7"/>
      <w:r w:rsidRPr="001B0C61">
        <w:t xml:space="preserve">&lt;2&gt; 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0" w:history="1">
        <w:r w:rsidRPr="001B0C61">
          <w:t>Порядком</w:t>
        </w:r>
      </w:hyperlink>
      <w:r w:rsidRPr="001B0C61">
        <w:t>, в отношении не более 1 000 объектов недвижимости и (или) правообладателей объектов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8" w:name="P248"/>
      <w:bookmarkEnd w:id="8"/>
      <w:r w:rsidRPr="001B0C61">
        <w:t xml:space="preserve">&lt;3&gt; 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1" w:history="1">
        <w:r w:rsidRPr="001B0C61">
          <w:t>Порядком</w:t>
        </w:r>
      </w:hyperlink>
      <w:r w:rsidRPr="001B0C61">
        <w:t>, в отношении не более 10 000 объектов недвижимости и (или) правообладателей объектов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9" w:name="P249"/>
      <w:bookmarkEnd w:id="9"/>
      <w:r w:rsidRPr="001B0C61">
        <w:t xml:space="preserve">&lt;4&gt; 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2" w:history="1">
        <w:r w:rsidRPr="001B0C61">
          <w:t>Порядком</w:t>
        </w:r>
      </w:hyperlink>
      <w:r w:rsidRPr="001B0C61">
        <w:t>, в отношении не более 100 000 объектов недвижимости и (или) правообладателей объектов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10" w:name="P250"/>
      <w:bookmarkEnd w:id="10"/>
      <w:r w:rsidRPr="001B0C61">
        <w:t xml:space="preserve">&lt;5&gt; 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</w:t>
      </w:r>
      <w:hyperlink r:id="rId13" w:history="1">
        <w:r w:rsidRPr="001B0C61">
          <w:t>Порядком</w:t>
        </w:r>
      </w:hyperlink>
      <w:r w:rsidRPr="001B0C61">
        <w:t>, в отношении не более 500 000 объектов недвижимости и (или) правообладателей объектов недвижимости.</w:t>
      </w:r>
    </w:p>
    <w:p w:rsidR="001B0C61" w:rsidRPr="001B0C61" w:rsidRDefault="001B0C61">
      <w:pPr>
        <w:pStyle w:val="ConsPlusNormal"/>
        <w:ind w:firstLine="540"/>
        <w:jc w:val="both"/>
      </w:pPr>
      <w:bookmarkStart w:id="11" w:name="P251"/>
      <w:bookmarkEnd w:id="11"/>
      <w:r w:rsidRPr="001B0C61">
        <w:t>&lt;6&gt; За исключением заявителей, обладающих в соответствии с федеральными законами правом на бесплатное предоставление сведений, содержащихся в ЕГРН.</w:t>
      </w:r>
    </w:p>
    <w:p w:rsidR="001B0C61" w:rsidRPr="001B0C61" w:rsidRDefault="001B0C61">
      <w:pPr>
        <w:pStyle w:val="ConsPlusNormal"/>
        <w:ind w:firstLine="540"/>
        <w:jc w:val="both"/>
      </w:pPr>
    </w:p>
    <w:p w:rsidR="001B0C61" w:rsidRPr="001B0C61" w:rsidRDefault="001B0C61">
      <w:pPr>
        <w:pStyle w:val="ConsPlusNormal"/>
        <w:ind w:firstLine="540"/>
        <w:jc w:val="both"/>
      </w:pPr>
    </w:p>
    <w:p w:rsidR="001B0C61" w:rsidRPr="001B0C61" w:rsidRDefault="001B0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076" w:rsidRPr="001B0C61" w:rsidRDefault="004B2076"/>
    <w:sectPr w:rsidR="004B2076" w:rsidRPr="001B0C61" w:rsidSect="00D211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1"/>
    <w:rsid w:val="001B0C61"/>
    <w:rsid w:val="004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38DD-DBDA-4341-835C-CB1C756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9D4082E3EF49423C502B9455C0EAD3773DDA29BAD811316206415FWD46N" TargetMode="External"/><Relationship Id="rId13" Type="http://schemas.openxmlformats.org/officeDocument/2006/relationships/hyperlink" Target="consultantplus://offline/ref=85A89D4082E3EF49423C502B9455C0EAD07E3ED42DB4D811316206415FD63E51A4B4A7CF7F780F4EW54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89D4082E3EF49423C502B9455C0EAD1773BDD2EB6851B393B0A43W548N" TargetMode="External"/><Relationship Id="rId12" Type="http://schemas.openxmlformats.org/officeDocument/2006/relationships/hyperlink" Target="consultantplus://offline/ref=85A89D4082E3EF49423C502B9455C0EAD07E3ED42DB4D811316206415FD63E51A4B4A7CF7F780F4EW54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89D4082E3EF49423C502B9455C0EAD07F3ED827B5D811316206415FD63E51A4B4A7CF7F780F4AW542N" TargetMode="External"/><Relationship Id="rId11" Type="http://schemas.openxmlformats.org/officeDocument/2006/relationships/hyperlink" Target="consultantplus://offline/ref=85A89D4082E3EF49423C502B9455C0EAD07E3ED42DB4D811316206415FD63E51A4B4A7CF7F780F4EW548N" TargetMode="External"/><Relationship Id="rId5" Type="http://schemas.openxmlformats.org/officeDocument/2006/relationships/hyperlink" Target="consultantplus://offline/ref=85A89D4082E3EF49423C502B9455C0EAD07F3ED827B5D811316206415FD63E51A4B4A7CC77W74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A89D4082E3EF49423C502B9455C0EAD07E3ED42DB4D811316206415FD63E51A4B4A7CF7F780F4EW548N" TargetMode="External"/><Relationship Id="rId4" Type="http://schemas.openxmlformats.org/officeDocument/2006/relationships/hyperlink" Target="consultantplus://offline/ref=85A89D4082E3EF49423C502B9455C0EAD07E3CD82EBCD811316206415FD63E51A4B4A7CF7F790E4EW548N" TargetMode="External"/><Relationship Id="rId9" Type="http://schemas.openxmlformats.org/officeDocument/2006/relationships/hyperlink" Target="consultantplus://offline/ref=85A89D4082E3EF49423C502B9455C0EAD07E3ED42DB4D811316206415FD63E51A4B4A7CF7F780F4EW54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2017-04-14T13:56:00Z</dcterms:created>
  <dcterms:modified xsi:type="dcterms:W3CDTF">2017-04-14T13:56:00Z</dcterms:modified>
</cp:coreProperties>
</file>